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2A" w:rsidRDefault="0003652A" w:rsidP="00727673">
      <w:pPr>
        <w:jc w:val="center"/>
        <w:rPr>
          <w:rFonts w:ascii="Cambria" w:hAnsi="Cambria"/>
          <w:sz w:val="36"/>
          <w:szCs w:val="36"/>
        </w:rPr>
      </w:pPr>
      <w:bookmarkStart w:id="0" w:name="_GoBack"/>
      <w:bookmarkEnd w:id="0"/>
      <w:r>
        <w:rPr>
          <w:rFonts w:ascii="Cambria" w:hAnsi="Cambria"/>
          <w:sz w:val="36"/>
          <w:szCs w:val="36"/>
        </w:rPr>
        <w:t>PROJEKT</w:t>
      </w:r>
    </w:p>
    <w:p w:rsidR="002B4E93" w:rsidRPr="001905BE" w:rsidRDefault="000C17C0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UMOWA </w:t>
      </w:r>
      <w:r w:rsidR="001345D1">
        <w:rPr>
          <w:rFonts w:ascii="Cambria" w:hAnsi="Cambria"/>
          <w:sz w:val="36"/>
          <w:szCs w:val="36"/>
        </w:rPr>
        <w:t>GPG</w:t>
      </w:r>
      <w:r w:rsidR="00D1715E">
        <w:rPr>
          <w:rFonts w:ascii="Cambria" w:hAnsi="Cambria"/>
          <w:sz w:val="36"/>
          <w:szCs w:val="36"/>
        </w:rPr>
        <w:t>/</w:t>
      </w:r>
      <w:r w:rsidR="00392586">
        <w:rPr>
          <w:rFonts w:ascii="Cambria" w:hAnsi="Cambria"/>
          <w:sz w:val="36"/>
          <w:szCs w:val="36"/>
        </w:rPr>
        <w:t>1</w:t>
      </w:r>
      <w:r w:rsidR="00D1715E">
        <w:rPr>
          <w:rFonts w:ascii="Cambria" w:hAnsi="Cambria"/>
          <w:sz w:val="36"/>
          <w:szCs w:val="36"/>
        </w:rPr>
        <w:t>/</w:t>
      </w:r>
      <w:r>
        <w:rPr>
          <w:rFonts w:ascii="Cambria" w:hAnsi="Cambria"/>
          <w:sz w:val="36"/>
          <w:szCs w:val="36"/>
        </w:rPr>
        <w:t>20</w:t>
      </w:r>
      <w:r w:rsidR="00392586">
        <w:rPr>
          <w:rFonts w:ascii="Cambria" w:hAnsi="Cambria"/>
          <w:sz w:val="36"/>
          <w:szCs w:val="36"/>
        </w:rPr>
        <w:t>22</w:t>
      </w:r>
      <w:r w:rsidR="00D1715E">
        <w:rPr>
          <w:rFonts w:ascii="Cambria" w:hAnsi="Cambria"/>
          <w:sz w:val="36"/>
          <w:szCs w:val="36"/>
        </w:rPr>
        <w:t>/</w:t>
      </w:r>
      <w:r w:rsidR="00FC5089">
        <w:rPr>
          <w:rFonts w:ascii="Cambria" w:hAnsi="Cambria"/>
          <w:sz w:val="36"/>
          <w:szCs w:val="36"/>
        </w:rPr>
        <w:t>BK</w:t>
      </w:r>
    </w:p>
    <w:p w:rsidR="00727673" w:rsidRPr="001905BE" w:rsidRDefault="00727673" w:rsidP="00727673">
      <w:pPr>
        <w:pStyle w:val="Bezodstpw"/>
        <w:rPr>
          <w:rFonts w:ascii="Cambria" w:hAnsi="Cambria"/>
          <w:sz w:val="24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sporządzona w dniu </w:t>
      </w:r>
      <w:r w:rsidR="00086B50">
        <w:rPr>
          <w:rFonts w:ascii="Cambria" w:hAnsi="Cambria"/>
          <w:sz w:val="24"/>
          <w:szCs w:val="24"/>
        </w:rPr>
        <w:t>…..</w:t>
      </w:r>
      <w:r w:rsidR="006F6E25">
        <w:rPr>
          <w:rFonts w:ascii="Cambria" w:hAnsi="Cambria"/>
          <w:sz w:val="24"/>
          <w:szCs w:val="24"/>
        </w:rPr>
        <w:t>.0</w:t>
      </w:r>
      <w:r w:rsidR="00A512AE">
        <w:rPr>
          <w:rFonts w:ascii="Cambria" w:hAnsi="Cambria"/>
          <w:sz w:val="24"/>
          <w:szCs w:val="24"/>
        </w:rPr>
        <w:t>4</w:t>
      </w:r>
      <w:r w:rsidR="006F6E25">
        <w:rPr>
          <w:rFonts w:ascii="Cambria" w:hAnsi="Cambria"/>
          <w:sz w:val="24"/>
          <w:szCs w:val="24"/>
        </w:rPr>
        <w:t>.20</w:t>
      </w:r>
      <w:r w:rsidR="00392586">
        <w:rPr>
          <w:rFonts w:ascii="Cambria" w:hAnsi="Cambria"/>
          <w:sz w:val="24"/>
          <w:szCs w:val="24"/>
        </w:rPr>
        <w:t>22</w:t>
      </w:r>
      <w:r w:rsidR="006F6E2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r. pomiędzy</w:t>
      </w:r>
      <w:r w:rsidR="00CD298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727673" w:rsidRDefault="00727673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 w:rsidRPr="001905BE">
        <w:rPr>
          <w:rFonts w:ascii="Cambria" w:hAnsi="Cambria"/>
          <w:sz w:val="24"/>
          <w:szCs w:val="24"/>
        </w:rPr>
        <w:t>Miast</w:t>
      </w:r>
      <w:r w:rsidR="000C17C0">
        <w:rPr>
          <w:rFonts w:ascii="Cambria" w:hAnsi="Cambria"/>
          <w:sz w:val="24"/>
          <w:szCs w:val="24"/>
        </w:rPr>
        <w:t>em</w:t>
      </w:r>
      <w:r w:rsidRPr="001905BE">
        <w:rPr>
          <w:rFonts w:ascii="Cambria" w:hAnsi="Cambria"/>
          <w:sz w:val="24"/>
          <w:szCs w:val="24"/>
        </w:rPr>
        <w:t xml:space="preserve"> i Gmin</w:t>
      </w:r>
      <w:r w:rsidR="000C17C0">
        <w:rPr>
          <w:rFonts w:ascii="Cambria" w:hAnsi="Cambria"/>
          <w:sz w:val="24"/>
          <w:szCs w:val="24"/>
        </w:rPr>
        <w:t>ą</w:t>
      </w:r>
      <w:r w:rsidRPr="001905BE">
        <w:rPr>
          <w:rFonts w:ascii="Cambria" w:hAnsi="Cambria"/>
          <w:sz w:val="24"/>
          <w:szCs w:val="24"/>
        </w:rPr>
        <w:t xml:space="preserve"> Prabuty</w:t>
      </w:r>
      <w:r w:rsidR="000C17C0">
        <w:rPr>
          <w:rFonts w:ascii="Cambria" w:hAnsi="Cambria"/>
          <w:sz w:val="24"/>
          <w:szCs w:val="24"/>
        </w:rPr>
        <w:t xml:space="preserve"> z siedziba w Prabutach przy u</w:t>
      </w:r>
      <w:r w:rsidRPr="001905BE">
        <w:rPr>
          <w:rFonts w:ascii="Cambria" w:hAnsi="Cambria"/>
          <w:sz w:val="24"/>
          <w:szCs w:val="24"/>
        </w:rPr>
        <w:t>l. Kwidzyńsk</w:t>
      </w:r>
      <w:r w:rsidR="000C17C0">
        <w:rPr>
          <w:rFonts w:ascii="Cambria" w:hAnsi="Cambria"/>
          <w:sz w:val="24"/>
          <w:szCs w:val="24"/>
        </w:rPr>
        <w:t>iej</w:t>
      </w:r>
      <w:r w:rsidRPr="001905BE">
        <w:rPr>
          <w:rFonts w:ascii="Cambria" w:hAnsi="Cambria"/>
          <w:sz w:val="24"/>
          <w:szCs w:val="24"/>
        </w:rPr>
        <w:t xml:space="preserve"> 2</w:t>
      </w:r>
      <w:r w:rsidR="000C17C0">
        <w:rPr>
          <w:rFonts w:ascii="Cambria" w:hAnsi="Cambria"/>
          <w:sz w:val="24"/>
          <w:szCs w:val="24"/>
        </w:rPr>
        <w:t xml:space="preserve">, reprezentowanym przez: </w:t>
      </w:r>
      <w:r w:rsidR="00E609C8">
        <w:rPr>
          <w:rFonts w:ascii="Cambria" w:hAnsi="Cambria"/>
          <w:sz w:val="24"/>
          <w:szCs w:val="24"/>
        </w:rPr>
        <w:t>Marka Szulca</w:t>
      </w:r>
      <w:r w:rsidR="00FC5089">
        <w:rPr>
          <w:rFonts w:ascii="Cambria" w:hAnsi="Cambria"/>
          <w:sz w:val="24"/>
          <w:szCs w:val="24"/>
        </w:rPr>
        <w:t xml:space="preserve"> </w:t>
      </w:r>
      <w:r w:rsidR="00CE7279">
        <w:rPr>
          <w:rFonts w:ascii="Cambria" w:hAnsi="Cambria"/>
          <w:sz w:val="24"/>
          <w:szCs w:val="24"/>
        </w:rPr>
        <w:t>Burmistrza M</w:t>
      </w:r>
      <w:r w:rsidR="000C17C0">
        <w:rPr>
          <w:rFonts w:ascii="Cambria" w:hAnsi="Cambria"/>
          <w:sz w:val="24"/>
          <w:szCs w:val="24"/>
        </w:rPr>
        <w:t>iasta i Gminy Prabuty</w:t>
      </w:r>
    </w:p>
    <w:p w:rsidR="000C17C0" w:rsidRDefault="000C17C0" w:rsidP="00615F49">
      <w:pPr>
        <w:pStyle w:val="Bezodstpw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Zwanym dalej zamawiającym a:</w:t>
      </w:r>
    </w:p>
    <w:p w:rsidR="006F6E25" w:rsidRDefault="0003652A" w:rsidP="006F6E2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6F6E25">
        <w:rPr>
          <w:rFonts w:ascii="Cambria" w:hAnsi="Cambria"/>
          <w:sz w:val="24"/>
          <w:szCs w:val="24"/>
        </w:rPr>
        <w:t xml:space="preserve">, reprezentowanym przez: 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……………………………………………………………………………………….</w:t>
      </w:r>
    </w:p>
    <w:p w:rsidR="000C17C0" w:rsidRPr="001905BE" w:rsidRDefault="000C17C0" w:rsidP="006F6E2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Zwanym dalej dostawcą. </w:t>
      </w:r>
    </w:p>
    <w:p w:rsidR="000C17C0" w:rsidRPr="00624EFC" w:rsidRDefault="000C17C0" w:rsidP="00995805">
      <w:pPr>
        <w:pStyle w:val="Bezodstpw"/>
        <w:spacing w:line="276" w:lineRule="auto"/>
        <w:ind w:left="360"/>
        <w:rPr>
          <w:rFonts w:ascii="Cambria" w:hAnsi="Cambria"/>
          <w:sz w:val="20"/>
          <w:szCs w:val="24"/>
        </w:rPr>
      </w:pPr>
    </w:p>
    <w:p w:rsidR="000C17C0" w:rsidRPr="00AB6184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 </w:t>
      </w:r>
      <w:r w:rsidRPr="00AB6184">
        <w:rPr>
          <w:rFonts w:ascii="Cambria" w:hAnsi="Cambria"/>
          <w:sz w:val="24"/>
          <w:szCs w:val="24"/>
        </w:rPr>
        <w:t>następującej treści:</w:t>
      </w:r>
    </w:p>
    <w:p w:rsidR="00392586" w:rsidRPr="001345D1" w:rsidRDefault="00392586" w:rsidP="00392586">
      <w:pPr>
        <w:pStyle w:val="Bezodstpw"/>
        <w:numPr>
          <w:ilvl w:val="0"/>
          <w:numId w:val="4"/>
        </w:numPr>
        <w:spacing w:line="276" w:lineRule="auto"/>
        <w:rPr>
          <w:rFonts w:ascii="Cambria" w:hAnsi="Cambria"/>
          <w:sz w:val="24"/>
          <w:szCs w:val="24"/>
        </w:rPr>
      </w:pPr>
      <w:r w:rsidRPr="001345D1">
        <w:rPr>
          <w:rFonts w:ascii="Cambria" w:hAnsi="Cambria"/>
          <w:sz w:val="24"/>
          <w:szCs w:val="24"/>
        </w:rPr>
        <w:t xml:space="preserve">Przedmiotem zamówienia jest dostawa </w:t>
      </w:r>
      <w:r>
        <w:rPr>
          <w:rFonts w:ascii="Cambria" w:hAnsi="Cambria"/>
          <w:sz w:val="24"/>
          <w:szCs w:val="24"/>
        </w:rPr>
        <w:t xml:space="preserve">pojemników z tworzywa sztucznego o pojemności 1100L </w:t>
      </w:r>
      <w:r w:rsidRPr="001345D1">
        <w:rPr>
          <w:rFonts w:ascii="Cambria" w:hAnsi="Cambria"/>
          <w:sz w:val="24"/>
          <w:szCs w:val="24"/>
        </w:rPr>
        <w:t>na odpady w ilościach:</w:t>
      </w:r>
    </w:p>
    <w:p w:rsidR="00392586" w:rsidRPr="00E45497" w:rsidRDefault="00392586" w:rsidP="00392586">
      <w:pPr>
        <w:pStyle w:val="Akapitzlist"/>
        <w:widowControl/>
        <w:numPr>
          <w:ilvl w:val="0"/>
          <w:numId w:val="15"/>
        </w:numPr>
        <w:suppressAutoHyphens/>
        <w:autoSpaceDN/>
        <w:adjustRightInd/>
        <w:spacing w:before="120" w:after="120"/>
        <w:jc w:val="both"/>
        <w:rPr>
          <w:rFonts w:ascii="Cambria" w:hAnsi="Cambria" w:cs="Arial"/>
          <w:color w:val="000000"/>
        </w:rPr>
      </w:pPr>
      <w:r w:rsidRPr="00E45497">
        <w:rPr>
          <w:rFonts w:ascii="Cambria" w:hAnsi="Cambria" w:cs="Arial"/>
          <w:color w:val="000000"/>
        </w:rPr>
        <w:t xml:space="preserve">Pojemnik w kolorze żółtym – </w:t>
      </w:r>
      <w:r>
        <w:rPr>
          <w:rFonts w:ascii="Cambria" w:hAnsi="Cambria" w:cs="Arial"/>
          <w:color w:val="000000"/>
        </w:rPr>
        <w:t>5</w:t>
      </w:r>
      <w:r w:rsidRPr="00E45497">
        <w:rPr>
          <w:rFonts w:ascii="Cambria" w:hAnsi="Cambria" w:cs="Arial"/>
          <w:color w:val="000000"/>
        </w:rPr>
        <w:t xml:space="preserve"> szt.</w:t>
      </w:r>
    </w:p>
    <w:p w:rsidR="00392586" w:rsidRPr="00E45497" w:rsidRDefault="00392586" w:rsidP="00392586">
      <w:pPr>
        <w:pStyle w:val="Akapitzlist"/>
        <w:widowControl/>
        <w:numPr>
          <w:ilvl w:val="0"/>
          <w:numId w:val="15"/>
        </w:numPr>
        <w:suppressAutoHyphens/>
        <w:autoSpaceDN/>
        <w:adjustRightInd/>
        <w:spacing w:before="120" w:after="120"/>
        <w:jc w:val="both"/>
        <w:rPr>
          <w:rFonts w:ascii="Cambria" w:hAnsi="Cambria" w:cs="Arial"/>
          <w:color w:val="000000"/>
        </w:rPr>
      </w:pPr>
      <w:r w:rsidRPr="00E45497">
        <w:rPr>
          <w:rFonts w:ascii="Cambria" w:hAnsi="Cambria" w:cs="Arial"/>
          <w:color w:val="000000"/>
        </w:rPr>
        <w:t xml:space="preserve">Pojemnik w kolorze brązowym – </w:t>
      </w:r>
      <w:r>
        <w:rPr>
          <w:rFonts w:ascii="Cambria" w:hAnsi="Cambria" w:cs="Arial"/>
          <w:color w:val="000000"/>
        </w:rPr>
        <w:t>5</w:t>
      </w:r>
      <w:r w:rsidRPr="00E45497">
        <w:rPr>
          <w:rFonts w:ascii="Cambria" w:hAnsi="Cambria" w:cs="Arial"/>
          <w:color w:val="000000"/>
        </w:rPr>
        <w:t xml:space="preserve"> szt.</w:t>
      </w:r>
    </w:p>
    <w:p w:rsidR="00392586" w:rsidRPr="00E45497" w:rsidRDefault="00392586" w:rsidP="00392586">
      <w:pPr>
        <w:pStyle w:val="Akapitzlist"/>
        <w:widowControl/>
        <w:numPr>
          <w:ilvl w:val="0"/>
          <w:numId w:val="15"/>
        </w:numPr>
        <w:suppressAutoHyphens/>
        <w:autoSpaceDN/>
        <w:adjustRightInd/>
        <w:spacing w:before="120" w:after="120"/>
        <w:jc w:val="both"/>
        <w:rPr>
          <w:rFonts w:ascii="Cambria" w:hAnsi="Cambria" w:cs="Arial"/>
          <w:color w:val="000000"/>
        </w:rPr>
      </w:pPr>
      <w:r w:rsidRPr="00E45497">
        <w:rPr>
          <w:rFonts w:ascii="Cambria" w:hAnsi="Cambria" w:cs="Arial"/>
          <w:color w:val="000000"/>
        </w:rPr>
        <w:t xml:space="preserve">Pojemnik w kolorze niebieskim – </w:t>
      </w:r>
      <w:r>
        <w:rPr>
          <w:rFonts w:ascii="Cambria" w:hAnsi="Cambria" w:cs="Arial"/>
          <w:color w:val="000000"/>
        </w:rPr>
        <w:t>10</w:t>
      </w:r>
      <w:r w:rsidRPr="00E45497">
        <w:rPr>
          <w:rFonts w:ascii="Cambria" w:hAnsi="Cambria" w:cs="Arial"/>
          <w:color w:val="000000"/>
        </w:rPr>
        <w:t xml:space="preserve"> szt.</w:t>
      </w:r>
    </w:p>
    <w:p w:rsidR="00392586" w:rsidRDefault="00392586" w:rsidP="00392586">
      <w:pPr>
        <w:pStyle w:val="Akapitzlist"/>
        <w:widowControl/>
        <w:numPr>
          <w:ilvl w:val="0"/>
          <w:numId w:val="15"/>
        </w:numPr>
        <w:suppressAutoHyphens/>
        <w:autoSpaceDN/>
        <w:adjustRightInd/>
        <w:spacing w:before="120" w:after="120"/>
        <w:jc w:val="both"/>
        <w:rPr>
          <w:rFonts w:ascii="Cambria" w:hAnsi="Cambria" w:cs="Arial"/>
          <w:color w:val="000000"/>
        </w:rPr>
      </w:pPr>
      <w:r w:rsidRPr="00E45497">
        <w:rPr>
          <w:rFonts w:ascii="Cambria" w:hAnsi="Cambria" w:cs="Arial"/>
          <w:color w:val="000000"/>
        </w:rPr>
        <w:t xml:space="preserve">Pojemnik w kolorze czarnym lub szarym – </w:t>
      </w:r>
      <w:r>
        <w:rPr>
          <w:rFonts w:ascii="Cambria" w:hAnsi="Cambria" w:cs="Arial"/>
          <w:color w:val="000000"/>
        </w:rPr>
        <w:t>5</w:t>
      </w:r>
      <w:r w:rsidRPr="00E45497">
        <w:rPr>
          <w:rFonts w:ascii="Cambria" w:hAnsi="Cambria" w:cs="Arial"/>
          <w:color w:val="000000"/>
        </w:rPr>
        <w:t xml:space="preserve"> szt.</w:t>
      </w:r>
    </w:p>
    <w:p w:rsidR="00392586" w:rsidRPr="00E45497" w:rsidRDefault="00392586" w:rsidP="00392586">
      <w:pPr>
        <w:pStyle w:val="Akapitzlist"/>
        <w:widowControl/>
        <w:suppressAutoHyphens/>
        <w:autoSpaceDN/>
        <w:adjustRightInd/>
        <w:spacing w:before="120" w:after="120"/>
        <w:ind w:left="1440"/>
        <w:jc w:val="both"/>
        <w:rPr>
          <w:rFonts w:ascii="Cambria" w:hAnsi="Cambria" w:cs="Arial"/>
          <w:color w:val="000000"/>
        </w:rPr>
      </w:pPr>
    </w:p>
    <w:p w:rsidR="00D1715E" w:rsidRPr="00D1715E" w:rsidRDefault="00D1715E" w:rsidP="00D1715E">
      <w:pPr>
        <w:pStyle w:val="Akapitzlist"/>
        <w:numPr>
          <w:ilvl w:val="0"/>
          <w:numId w:val="14"/>
        </w:numPr>
        <w:jc w:val="both"/>
        <w:rPr>
          <w:rFonts w:ascii="Cambria" w:hAnsi="Cambria"/>
        </w:rPr>
      </w:pPr>
      <w:r w:rsidRPr="00D1715E">
        <w:rPr>
          <w:rFonts w:ascii="Cambria" w:hAnsi="Cambria"/>
        </w:rPr>
        <w:t>Miejsce dostarczenia pojemników: Punkt Selektywnej Zbiórki Odpadów Komunalnych</w:t>
      </w:r>
      <w:r>
        <w:rPr>
          <w:rFonts w:ascii="Cambria" w:hAnsi="Cambria"/>
        </w:rPr>
        <w:t>,</w:t>
      </w:r>
      <w:r w:rsidRPr="00D1715E">
        <w:rPr>
          <w:rFonts w:ascii="Cambria" w:hAnsi="Cambria"/>
        </w:rPr>
        <w:t xml:space="preserve"> ul. Koszarowa 1, 82 – 550 Prabuty.</w:t>
      </w:r>
    </w:p>
    <w:p w:rsidR="00AB6184" w:rsidRPr="00AB6184" w:rsidRDefault="00AB6184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B6184">
        <w:rPr>
          <w:rFonts w:ascii="Cambria" w:hAnsi="Cambria"/>
          <w:bCs/>
          <w:sz w:val="24"/>
          <w:szCs w:val="24"/>
        </w:rPr>
        <w:t xml:space="preserve">Dostawa pojemników nastąpi do </w:t>
      </w:r>
      <w:r w:rsidR="00A512AE">
        <w:rPr>
          <w:rFonts w:ascii="Cambria" w:hAnsi="Cambria"/>
          <w:bCs/>
          <w:sz w:val="24"/>
          <w:szCs w:val="24"/>
        </w:rPr>
        <w:t>2</w:t>
      </w:r>
      <w:r w:rsidR="00392586">
        <w:rPr>
          <w:rFonts w:ascii="Cambria" w:hAnsi="Cambria"/>
          <w:bCs/>
          <w:sz w:val="24"/>
          <w:szCs w:val="24"/>
        </w:rPr>
        <w:t>2</w:t>
      </w:r>
      <w:r w:rsidRPr="00AB6184">
        <w:rPr>
          <w:rFonts w:ascii="Cambria" w:hAnsi="Cambria"/>
          <w:bCs/>
          <w:sz w:val="24"/>
          <w:szCs w:val="24"/>
        </w:rPr>
        <w:t xml:space="preserve"> </w:t>
      </w:r>
      <w:r w:rsidR="00392586">
        <w:rPr>
          <w:rFonts w:ascii="Cambria" w:hAnsi="Cambria"/>
          <w:bCs/>
          <w:sz w:val="24"/>
          <w:szCs w:val="24"/>
        </w:rPr>
        <w:t>kwietnia</w:t>
      </w:r>
      <w:r w:rsidR="00B331B4">
        <w:rPr>
          <w:rFonts w:ascii="Cambria" w:hAnsi="Cambria"/>
          <w:bCs/>
          <w:sz w:val="24"/>
          <w:szCs w:val="24"/>
        </w:rPr>
        <w:t xml:space="preserve"> 20</w:t>
      </w:r>
      <w:r w:rsidR="00392586">
        <w:rPr>
          <w:rFonts w:ascii="Cambria" w:hAnsi="Cambria"/>
          <w:bCs/>
          <w:sz w:val="24"/>
          <w:szCs w:val="24"/>
        </w:rPr>
        <w:t>22</w:t>
      </w:r>
      <w:r w:rsidR="00D1715E">
        <w:rPr>
          <w:rFonts w:ascii="Cambria" w:hAnsi="Cambria"/>
          <w:bCs/>
          <w:sz w:val="24"/>
          <w:szCs w:val="24"/>
        </w:rPr>
        <w:t xml:space="preserve"> r</w:t>
      </w:r>
      <w:r w:rsidRPr="00AB6184">
        <w:rPr>
          <w:rFonts w:ascii="Cambria" w:hAnsi="Cambria"/>
          <w:bCs/>
          <w:sz w:val="24"/>
          <w:szCs w:val="24"/>
        </w:rPr>
        <w:t>.</w:t>
      </w:r>
    </w:p>
    <w:p w:rsidR="0064401B" w:rsidRDefault="0064401B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dostarczenie zamawianych </w:t>
      </w:r>
      <w:r w:rsidR="00AB6184">
        <w:rPr>
          <w:rFonts w:ascii="Cambria" w:hAnsi="Cambria"/>
          <w:sz w:val="24"/>
          <w:szCs w:val="24"/>
        </w:rPr>
        <w:t xml:space="preserve">pojemników </w:t>
      </w:r>
      <w:r>
        <w:rPr>
          <w:rFonts w:ascii="Cambria" w:hAnsi="Cambria"/>
          <w:sz w:val="24"/>
          <w:szCs w:val="24"/>
        </w:rPr>
        <w:t xml:space="preserve">strony ustalają wynagrodzenie, zgodnie z ofertą </w:t>
      </w:r>
      <w:r w:rsidR="00AB6184">
        <w:rPr>
          <w:rFonts w:ascii="Cambria" w:hAnsi="Cambria"/>
          <w:sz w:val="24"/>
          <w:szCs w:val="24"/>
        </w:rPr>
        <w:t>Dostawcy</w:t>
      </w:r>
      <w:r w:rsidR="009F7838">
        <w:rPr>
          <w:rFonts w:ascii="Cambria" w:hAnsi="Cambria"/>
          <w:sz w:val="24"/>
          <w:szCs w:val="24"/>
        </w:rPr>
        <w:t>, która stanowi integralna część umowy,</w:t>
      </w:r>
      <w:r>
        <w:rPr>
          <w:rFonts w:ascii="Cambria" w:hAnsi="Cambria"/>
          <w:sz w:val="24"/>
          <w:szCs w:val="24"/>
        </w:rPr>
        <w:t xml:space="preserve"> w wysokości:</w:t>
      </w:r>
    </w:p>
    <w:p w:rsidR="0064401B" w:rsidRDefault="0064401B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Cena </w:t>
      </w:r>
      <w:r w:rsidR="00E81BE9">
        <w:rPr>
          <w:rFonts w:ascii="Cambria" w:hAnsi="Cambria"/>
          <w:sz w:val="24"/>
          <w:szCs w:val="24"/>
        </w:rPr>
        <w:t>oferowana netto:</w:t>
      </w:r>
      <w:r w:rsidR="00B55175">
        <w:rPr>
          <w:rFonts w:ascii="Cambria" w:hAnsi="Cambria"/>
          <w:sz w:val="24"/>
          <w:szCs w:val="24"/>
        </w:rPr>
        <w:t xml:space="preserve"> </w:t>
      </w:r>
      <w:r w:rsidR="0003652A">
        <w:rPr>
          <w:rFonts w:ascii="Cambria" w:hAnsi="Cambria"/>
          <w:sz w:val="24"/>
          <w:szCs w:val="24"/>
        </w:rPr>
        <w:t>……………………………..</w:t>
      </w:r>
      <w:r w:rsidR="00B55175">
        <w:rPr>
          <w:rFonts w:ascii="Cambria" w:hAnsi="Cambria"/>
          <w:sz w:val="24"/>
          <w:szCs w:val="24"/>
        </w:rPr>
        <w:t xml:space="preserve"> zł</w:t>
      </w:r>
    </w:p>
    <w:p w:rsidR="00E81BE9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Podatek VAT 23%:</w:t>
      </w:r>
      <w:r w:rsidR="0003652A">
        <w:rPr>
          <w:rFonts w:ascii="Cambria" w:hAnsi="Cambria"/>
          <w:sz w:val="24"/>
          <w:szCs w:val="24"/>
        </w:rPr>
        <w:t xml:space="preserve"> ……………………………</w:t>
      </w:r>
      <w:r w:rsidR="00CE7279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zł</w:t>
      </w:r>
    </w:p>
    <w:p w:rsidR="00E81BE9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brutto:</w:t>
      </w:r>
      <w:r w:rsidR="003A031F">
        <w:rPr>
          <w:rFonts w:ascii="Cambria" w:hAnsi="Cambria"/>
          <w:sz w:val="24"/>
          <w:szCs w:val="24"/>
        </w:rPr>
        <w:t xml:space="preserve"> </w:t>
      </w:r>
      <w:r w:rsidR="0003652A">
        <w:rPr>
          <w:rFonts w:ascii="Cambria" w:hAnsi="Cambria"/>
          <w:sz w:val="24"/>
          <w:szCs w:val="24"/>
        </w:rPr>
        <w:t>…………………………</w:t>
      </w:r>
      <w:r w:rsidR="003A031F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zł</w:t>
      </w:r>
    </w:p>
    <w:p w:rsidR="00E81BE9" w:rsidRPr="001345D1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 słownie:</w:t>
      </w:r>
      <w:r w:rsidR="003A031F">
        <w:rPr>
          <w:rFonts w:ascii="Cambria" w:hAnsi="Cambria"/>
          <w:sz w:val="24"/>
          <w:szCs w:val="24"/>
        </w:rPr>
        <w:t xml:space="preserve"> </w:t>
      </w:r>
      <w:r w:rsidR="0003652A">
        <w:rPr>
          <w:rFonts w:ascii="Cambria" w:hAnsi="Cambria"/>
          <w:sz w:val="24"/>
          <w:szCs w:val="24"/>
        </w:rPr>
        <w:t>……………………………………………….</w:t>
      </w:r>
      <w:r w:rsidR="006F6E25">
        <w:rPr>
          <w:rFonts w:ascii="Cambria" w:hAnsi="Cambria"/>
          <w:sz w:val="24"/>
          <w:szCs w:val="24"/>
        </w:rPr>
        <w:t xml:space="preserve"> </w:t>
      </w:r>
      <w:r w:rsidR="003A031F">
        <w:rPr>
          <w:rFonts w:ascii="Cambria" w:hAnsi="Cambria"/>
          <w:sz w:val="24"/>
          <w:szCs w:val="24"/>
        </w:rPr>
        <w:t xml:space="preserve">zł </w:t>
      </w:r>
      <w:r w:rsidR="0003652A">
        <w:rPr>
          <w:rFonts w:ascii="Cambria" w:hAnsi="Cambria"/>
          <w:sz w:val="24"/>
          <w:szCs w:val="24"/>
        </w:rPr>
        <w:t>…..</w:t>
      </w:r>
      <w:r w:rsidR="003A031F">
        <w:rPr>
          <w:rFonts w:ascii="Cambria" w:hAnsi="Cambria"/>
          <w:sz w:val="24"/>
          <w:szCs w:val="24"/>
        </w:rPr>
        <w:t>/100.</w:t>
      </w:r>
    </w:p>
    <w:p w:rsidR="001345D1" w:rsidRPr="001345D1" w:rsidRDefault="00EE5C9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Wynagrodzenie dostawcy o którym mowa w ust. 4, rozliczane będzie na podstawie f</w:t>
      </w:r>
      <w:r w:rsidR="001345D1" w:rsidRPr="001345D1">
        <w:rPr>
          <w:rFonts w:ascii="Cambria" w:hAnsi="Cambria"/>
          <w:sz w:val="24"/>
          <w:szCs w:val="24"/>
        </w:rPr>
        <w:t>aktur VAT</w:t>
      </w:r>
      <w:r w:rsidR="001345D1" w:rsidRPr="001345D1">
        <w:rPr>
          <w:rFonts w:ascii="Cambria" w:hAnsi="Cambria"/>
          <w:b/>
          <w:sz w:val="24"/>
          <w:szCs w:val="24"/>
        </w:rPr>
        <w:t xml:space="preserve"> </w:t>
      </w:r>
      <w:r w:rsidRPr="00EE5C98">
        <w:rPr>
          <w:rFonts w:ascii="Cambria" w:hAnsi="Cambria"/>
          <w:sz w:val="24"/>
          <w:szCs w:val="24"/>
        </w:rPr>
        <w:t>w formie przelewu</w:t>
      </w:r>
      <w:r>
        <w:rPr>
          <w:rFonts w:ascii="Cambria" w:hAnsi="Cambria"/>
          <w:b/>
          <w:sz w:val="24"/>
          <w:szCs w:val="24"/>
        </w:rPr>
        <w:t xml:space="preserve"> </w:t>
      </w:r>
      <w:r w:rsidR="001345D1" w:rsidRPr="001345D1">
        <w:rPr>
          <w:rFonts w:ascii="Cambria" w:hAnsi="Cambria"/>
          <w:sz w:val="24"/>
          <w:szCs w:val="24"/>
        </w:rPr>
        <w:t xml:space="preserve">z 14 dniowym terminem płatności dostarczana będzie do zamawiającego </w:t>
      </w:r>
      <w:r w:rsidR="00AB6184">
        <w:rPr>
          <w:rFonts w:ascii="Cambria" w:hAnsi="Cambria"/>
          <w:sz w:val="24"/>
          <w:szCs w:val="24"/>
        </w:rPr>
        <w:t>po dos</w:t>
      </w:r>
      <w:r w:rsidR="003A031F">
        <w:rPr>
          <w:rFonts w:ascii="Cambria" w:hAnsi="Cambria"/>
          <w:sz w:val="24"/>
          <w:szCs w:val="24"/>
        </w:rPr>
        <w:t>tarczeniu wszystkich pojemników</w:t>
      </w:r>
      <w:r w:rsidR="001345D1" w:rsidRPr="001345D1">
        <w:rPr>
          <w:rFonts w:ascii="Cambria" w:hAnsi="Cambria"/>
          <w:sz w:val="24"/>
          <w:szCs w:val="24"/>
        </w:rPr>
        <w:t>.</w:t>
      </w:r>
    </w:p>
    <w:p w:rsidR="00A140DE" w:rsidRDefault="00A140DE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upoważnia do wystawienia </w:t>
      </w:r>
      <w:r w:rsidR="00CD298D">
        <w:rPr>
          <w:rFonts w:ascii="Cambria" w:hAnsi="Cambria"/>
          <w:sz w:val="24"/>
          <w:szCs w:val="24"/>
        </w:rPr>
        <w:t>faktury VAT dotyczących niniejszej Umowy bez własnego podpisu.</w:t>
      </w:r>
    </w:p>
    <w:p w:rsidR="00F16768" w:rsidRDefault="00F1676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zobowiązuje się do pokrycia kosztów dostawy</w:t>
      </w:r>
      <w:r w:rsidR="00392586">
        <w:rPr>
          <w:rFonts w:ascii="Cambria" w:hAnsi="Cambria"/>
          <w:sz w:val="24"/>
          <w:szCs w:val="24"/>
        </w:rPr>
        <w:t xml:space="preserve"> i rozładunku</w:t>
      </w:r>
      <w:r>
        <w:rPr>
          <w:rFonts w:ascii="Cambria" w:hAnsi="Cambria"/>
          <w:sz w:val="24"/>
          <w:szCs w:val="24"/>
        </w:rPr>
        <w:t>.</w:t>
      </w:r>
    </w:p>
    <w:p w:rsidR="00AB6184" w:rsidRDefault="00AB6184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Dostawca </w:t>
      </w:r>
      <w:r w:rsidRPr="00AB6184">
        <w:rPr>
          <w:rFonts w:ascii="Cambria" w:hAnsi="Cambria"/>
          <w:sz w:val="24"/>
          <w:szCs w:val="24"/>
        </w:rPr>
        <w:t>zapewni gwarancje na dostarczane pojemniki na okres 12 miesięcy od daty ich dostarczenia.</w:t>
      </w:r>
    </w:p>
    <w:p w:rsidR="00EE5C98" w:rsidRDefault="00EE5C9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Dostawa przedmiotu umowy zostanie potwierdzona protokołem zdawczo – odbiorczym, który będzie stanowił podstawę do wystawienia faktury przez Dostawcę.</w:t>
      </w:r>
    </w:p>
    <w:p w:rsidR="00EE5C98" w:rsidRDefault="00EE5C9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Protokół zdawczo – odbiorczy zostanie sporządzony przez Dostawcę w dwóch jednobrzmiących egzemplarzach. </w:t>
      </w:r>
    </w:p>
    <w:p w:rsidR="002A2ECA" w:rsidRDefault="002A2ECA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Strony postanawiają, że obowiązujące je formę odszkodowania za niewykonanie lub nienależyte wykonanie stanowią kary umowne.</w:t>
      </w:r>
    </w:p>
    <w:p w:rsidR="002A2ECA" w:rsidRDefault="002A2ECA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Dostawca zobowiązany jest do zapłaty Zamawiającemu kar umownych:</w:t>
      </w:r>
    </w:p>
    <w:p w:rsidR="00995805" w:rsidRDefault="002A2ECA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niedostarczenie przez Dostawcę przedmiotu </w:t>
      </w:r>
      <w:r w:rsidR="00995805">
        <w:rPr>
          <w:rFonts w:ascii="Cambria" w:hAnsi="Cambria"/>
          <w:sz w:val="24"/>
          <w:szCs w:val="24"/>
        </w:rPr>
        <w:t>umowy w terminie określonym w niniejszej umowie w wysokości 0,2% wynagrodzenia umownego brutto za każdy dzień zwłoki,</w:t>
      </w:r>
    </w:p>
    <w:p w:rsidR="00995805" w:rsidRDefault="00995805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odstąpienie od umowy z przyczyn za które odpowiedzialność ponosi Dostawca – w wysokości 20 % wynagrodzenia umownego brutto.</w:t>
      </w:r>
    </w:p>
    <w:p w:rsidR="00995805" w:rsidRDefault="00995805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wyraża zgodę na potrącenie z należnego mu wynagrodzenia naliczonych przez Zamawiającego kar umownych.</w:t>
      </w:r>
    </w:p>
    <w:p w:rsidR="00995805" w:rsidRDefault="00995805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dochodzenia na zasadach ogólnych odszkodowania przenoszącego wysokość zastrzeżonych kar umownych. </w:t>
      </w:r>
    </w:p>
    <w:p w:rsidR="00CD298D" w:rsidRDefault="00CD298D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w niniejszej umowie mają zastosowanie przepisy Kodeksu Cywilnego.</w:t>
      </w:r>
    </w:p>
    <w:p w:rsidR="00995805" w:rsidRDefault="00995805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Integralną część umowy stanowi oferta Wykonawcy z dnia </w:t>
      </w:r>
      <w:r w:rsidR="0003652A">
        <w:rPr>
          <w:rFonts w:ascii="Cambria" w:hAnsi="Cambria"/>
          <w:sz w:val="24"/>
          <w:szCs w:val="24"/>
        </w:rPr>
        <w:t xml:space="preserve">……………. </w:t>
      </w:r>
      <w:r w:rsidR="006F6E25">
        <w:rPr>
          <w:rFonts w:ascii="Cambria" w:hAnsi="Cambria"/>
          <w:sz w:val="24"/>
          <w:szCs w:val="24"/>
        </w:rPr>
        <w:t>20</w:t>
      </w:r>
      <w:r w:rsidR="00392586">
        <w:rPr>
          <w:rFonts w:ascii="Cambria" w:hAnsi="Cambria"/>
          <w:sz w:val="24"/>
          <w:szCs w:val="24"/>
        </w:rPr>
        <w:t>22</w:t>
      </w:r>
      <w:r w:rsidR="006F6E25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r.</w:t>
      </w:r>
    </w:p>
    <w:p w:rsidR="00CD298D" w:rsidRPr="001905BE" w:rsidRDefault="00CD298D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została sporządzona w </w:t>
      </w:r>
      <w:r w:rsidR="00392586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egzemplarzach, </w:t>
      </w:r>
      <w:r w:rsidR="001345D1"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 xml:space="preserve"> </w:t>
      </w:r>
      <w:r w:rsidR="00392586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 egz. </w:t>
      </w:r>
      <w:r w:rsidR="001345D1">
        <w:rPr>
          <w:rFonts w:ascii="Cambria" w:hAnsi="Cambria"/>
          <w:sz w:val="24"/>
          <w:szCs w:val="24"/>
        </w:rPr>
        <w:t xml:space="preserve">dla </w:t>
      </w:r>
      <w:r w:rsidR="00392586">
        <w:rPr>
          <w:rFonts w:ascii="Cambria" w:hAnsi="Cambria"/>
          <w:sz w:val="24"/>
          <w:szCs w:val="24"/>
        </w:rPr>
        <w:t>każdej strony</w:t>
      </w:r>
      <w:r>
        <w:rPr>
          <w:rFonts w:ascii="Cambria" w:hAnsi="Cambria"/>
          <w:sz w:val="24"/>
          <w:szCs w:val="24"/>
        </w:rPr>
        <w:t>.</w:t>
      </w:r>
    </w:p>
    <w:p w:rsidR="00155361" w:rsidRPr="001905BE" w:rsidRDefault="00155361" w:rsidP="00F1243E">
      <w:pPr>
        <w:pStyle w:val="Bezodstpw"/>
        <w:jc w:val="both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624EFC" w:rsidRDefault="00CD298D" w:rsidP="00727673">
      <w:pPr>
        <w:pStyle w:val="Bezodstpw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16"/>
          <w:szCs w:val="16"/>
        </w:rPr>
        <w:t>…</w:t>
      </w:r>
      <w:r w:rsidR="00624EFC">
        <w:rPr>
          <w:rFonts w:ascii="Cambria" w:hAnsi="Cambria"/>
          <w:sz w:val="16"/>
          <w:szCs w:val="16"/>
        </w:rPr>
        <w:t>………….</w:t>
      </w:r>
      <w:r w:rsidRPr="00624EFC">
        <w:rPr>
          <w:rFonts w:ascii="Cambria" w:hAnsi="Cambria"/>
          <w:sz w:val="16"/>
          <w:szCs w:val="16"/>
        </w:rPr>
        <w:t>…………………….</w:t>
      </w:r>
      <w:r w:rsidR="001905BE" w:rsidRPr="00624EFC">
        <w:rPr>
          <w:rFonts w:ascii="Cambria" w:hAnsi="Cambria"/>
          <w:sz w:val="16"/>
          <w:szCs w:val="16"/>
        </w:rPr>
        <w:t>…………..…</w:t>
      </w:r>
      <w:r w:rsidRPr="00624EFC">
        <w:rPr>
          <w:rFonts w:ascii="Cambria" w:hAnsi="Cambria"/>
          <w:sz w:val="16"/>
          <w:szCs w:val="16"/>
        </w:rPr>
        <w:t xml:space="preserve"> </w:t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>....…………………</w:t>
      </w:r>
      <w:r w:rsidR="00624EFC">
        <w:rPr>
          <w:rFonts w:ascii="Cambria" w:hAnsi="Cambria"/>
          <w:sz w:val="16"/>
          <w:szCs w:val="16"/>
        </w:rPr>
        <w:t>……………………</w:t>
      </w:r>
      <w:r w:rsidRPr="00624EFC">
        <w:rPr>
          <w:rFonts w:ascii="Cambria" w:hAnsi="Cambria"/>
          <w:sz w:val="16"/>
          <w:szCs w:val="16"/>
        </w:rPr>
        <w:t>……………….</w:t>
      </w:r>
    </w:p>
    <w:p w:rsidR="001905BE" w:rsidRPr="00624EFC" w:rsidRDefault="00CD298D" w:rsidP="00CD298D">
      <w:pPr>
        <w:pStyle w:val="Bezodstpw"/>
        <w:ind w:firstLine="708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24"/>
          <w:szCs w:val="24"/>
        </w:rPr>
        <w:t>Dostawca</w:t>
      </w:r>
      <w:r w:rsidRPr="00624EFC">
        <w:rPr>
          <w:rFonts w:ascii="Cambria" w:hAnsi="Cambria"/>
          <w:sz w:val="24"/>
          <w:szCs w:val="24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24"/>
          <w:szCs w:val="24"/>
        </w:rPr>
        <w:t>Zamawiający</w:t>
      </w:r>
    </w:p>
    <w:sectPr w:rsidR="001905BE" w:rsidRPr="00624EFC" w:rsidSect="006F6E25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EF86F43"/>
    <w:multiLevelType w:val="hybridMultilevel"/>
    <w:tmpl w:val="57FCD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75D54"/>
    <w:multiLevelType w:val="hybridMultilevel"/>
    <w:tmpl w:val="4A74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2324"/>
    <w:multiLevelType w:val="hybridMultilevel"/>
    <w:tmpl w:val="CAF6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81BCC"/>
    <w:multiLevelType w:val="hybridMultilevel"/>
    <w:tmpl w:val="3668A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34DA5"/>
    <w:multiLevelType w:val="hybridMultilevel"/>
    <w:tmpl w:val="12EC4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220D5"/>
    <w:multiLevelType w:val="hybridMultilevel"/>
    <w:tmpl w:val="63FE5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4E6270"/>
    <w:multiLevelType w:val="hybridMultilevel"/>
    <w:tmpl w:val="8490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F03B7"/>
    <w:multiLevelType w:val="hybridMultilevel"/>
    <w:tmpl w:val="4E9624B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EE3FD7"/>
    <w:multiLevelType w:val="hybridMultilevel"/>
    <w:tmpl w:val="A0A8C9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4767661"/>
    <w:multiLevelType w:val="hybridMultilevel"/>
    <w:tmpl w:val="97949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C93EB1"/>
    <w:multiLevelType w:val="hybridMultilevel"/>
    <w:tmpl w:val="941C9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0C0DE0"/>
    <w:multiLevelType w:val="hybridMultilevel"/>
    <w:tmpl w:val="67D4A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616A8"/>
    <w:multiLevelType w:val="hybridMultilevel"/>
    <w:tmpl w:val="E492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A5B98"/>
    <w:multiLevelType w:val="hybridMultilevel"/>
    <w:tmpl w:val="4676A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6"/>
  </w:num>
  <w:num w:numId="7">
    <w:abstractNumId w:val="9"/>
  </w:num>
  <w:num w:numId="8">
    <w:abstractNumId w:val="13"/>
  </w:num>
  <w:num w:numId="9">
    <w:abstractNumId w:val="11"/>
  </w:num>
  <w:num w:numId="10">
    <w:abstractNumId w:val="14"/>
  </w:num>
  <w:num w:numId="11">
    <w:abstractNumId w:val="1"/>
  </w:num>
  <w:num w:numId="12">
    <w:abstractNumId w:val="5"/>
  </w:num>
  <w:num w:numId="13">
    <w:abstractNumId w:val="8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73"/>
    <w:rsid w:val="0003652A"/>
    <w:rsid w:val="00086B50"/>
    <w:rsid w:val="000C17C0"/>
    <w:rsid w:val="000D4C89"/>
    <w:rsid w:val="001345D1"/>
    <w:rsid w:val="00142594"/>
    <w:rsid w:val="00155361"/>
    <w:rsid w:val="001905BE"/>
    <w:rsid w:val="002A2ECA"/>
    <w:rsid w:val="002B4E93"/>
    <w:rsid w:val="00317EE4"/>
    <w:rsid w:val="00392586"/>
    <w:rsid w:val="003A031F"/>
    <w:rsid w:val="003E107A"/>
    <w:rsid w:val="003E5ED3"/>
    <w:rsid w:val="003F3501"/>
    <w:rsid w:val="004D554B"/>
    <w:rsid w:val="00615F49"/>
    <w:rsid w:val="00624EFC"/>
    <w:rsid w:val="00631CB4"/>
    <w:rsid w:val="0064401B"/>
    <w:rsid w:val="006C69AC"/>
    <w:rsid w:val="006F6E25"/>
    <w:rsid w:val="00727673"/>
    <w:rsid w:val="007F0B2D"/>
    <w:rsid w:val="008B79DE"/>
    <w:rsid w:val="0096118B"/>
    <w:rsid w:val="00975C13"/>
    <w:rsid w:val="0098089E"/>
    <w:rsid w:val="00995805"/>
    <w:rsid w:val="009F7838"/>
    <w:rsid w:val="00A140DE"/>
    <w:rsid w:val="00A512AE"/>
    <w:rsid w:val="00A81A2A"/>
    <w:rsid w:val="00AB6184"/>
    <w:rsid w:val="00B331B4"/>
    <w:rsid w:val="00B55175"/>
    <w:rsid w:val="00C131A5"/>
    <w:rsid w:val="00C27831"/>
    <w:rsid w:val="00C61B87"/>
    <w:rsid w:val="00CD298D"/>
    <w:rsid w:val="00CE7279"/>
    <w:rsid w:val="00D1715E"/>
    <w:rsid w:val="00DC1EEB"/>
    <w:rsid w:val="00E30C70"/>
    <w:rsid w:val="00E609C8"/>
    <w:rsid w:val="00E81BE9"/>
    <w:rsid w:val="00EE5C98"/>
    <w:rsid w:val="00F1243E"/>
    <w:rsid w:val="00F13643"/>
    <w:rsid w:val="00F16768"/>
    <w:rsid w:val="00F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6DD18-6B95-4101-A899-6B00CD12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2018-02-06T12:56:00Z</cp:lastPrinted>
  <dcterms:created xsi:type="dcterms:W3CDTF">2022-03-30T12:11:00Z</dcterms:created>
  <dcterms:modified xsi:type="dcterms:W3CDTF">2022-03-30T12:11:00Z</dcterms:modified>
</cp:coreProperties>
</file>