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D1" w:rsidRPr="001345D1" w:rsidRDefault="001345D1" w:rsidP="00727673">
      <w:pPr>
        <w:jc w:val="center"/>
        <w:rPr>
          <w:rFonts w:ascii="Cambria" w:hAnsi="Cambria"/>
          <w:i/>
          <w:sz w:val="36"/>
          <w:szCs w:val="36"/>
        </w:rPr>
      </w:pPr>
      <w:r w:rsidRPr="001345D1">
        <w:rPr>
          <w:rFonts w:ascii="Cambria" w:hAnsi="Cambria"/>
          <w:i/>
          <w:sz w:val="36"/>
          <w:szCs w:val="36"/>
        </w:rPr>
        <w:t>Projekt umowy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2A1BA7">
        <w:rPr>
          <w:rFonts w:ascii="Cambria" w:hAnsi="Cambria"/>
          <w:sz w:val="36"/>
          <w:szCs w:val="36"/>
        </w:rPr>
        <w:t>GPG</w:t>
      </w:r>
      <w:r w:rsidR="00042776">
        <w:rPr>
          <w:rFonts w:ascii="Cambria" w:hAnsi="Cambria"/>
          <w:sz w:val="36"/>
          <w:szCs w:val="36"/>
        </w:rPr>
        <w:t>/</w:t>
      </w:r>
      <w:r w:rsidR="00FB0E6F">
        <w:rPr>
          <w:rFonts w:ascii="Cambria" w:hAnsi="Cambria"/>
          <w:sz w:val="36"/>
          <w:szCs w:val="36"/>
        </w:rPr>
        <w:t>6</w:t>
      </w:r>
      <w:r w:rsidR="00042776">
        <w:rPr>
          <w:rFonts w:ascii="Cambria" w:hAnsi="Cambria"/>
          <w:sz w:val="36"/>
          <w:szCs w:val="36"/>
        </w:rPr>
        <w:t>/20</w:t>
      </w:r>
      <w:r w:rsidR="00A40E27">
        <w:rPr>
          <w:rFonts w:ascii="Cambria" w:hAnsi="Cambria"/>
          <w:sz w:val="36"/>
          <w:szCs w:val="36"/>
        </w:rPr>
        <w:t>2</w:t>
      </w:r>
      <w:r w:rsidR="00FB0E6F">
        <w:rPr>
          <w:rFonts w:ascii="Cambria" w:hAnsi="Cambria"/>
          <w:sz w:val="36"/>
          <w:szCs w:val="36"/>
        </w:rPr>
        <w:t>2</w:t>
      </w:r>
      <w:r w:rsidR="00042776">
        <w:rPr>
          <w:rFonts w:ascii="Cambria" w:hAnsi="Cambria"/>
          <w:sz w:val="36"/>
          <w:szCs w:val="36"/>
        </w:rPr>
        <w:t>/BK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42776">
        <w:rPr>
          <w:rFonts w:ascii="Cambria" w:hAnsi="Cambria"/>
          <w:sz w:val="24"/>
          <w:szCs w:val="24"/>
        </w:rPr>
        <w:t>…….</w:t>
      </w:r>
      <w:r>
        <w:rPr>
          <w:rFonts w:ascii="Cambria" w:hAnsi="Cambria"/>
          <w:sz w:val="24"/>
          <w:szCs w:val="24"/>
        </w:rPr>
        <w:t xml:space="preserve"> 20</w:t>
      </w:r>
      <w:r w:rsidR="00A40E27">
        <w:rPr>
          <w:rFonts w:ascii="Cambria" w:hAnsi="Cambria"/>
          <w:sz w:val="24"/>
          <w:szCs w:val="24"/>
        </w:rPr>
        <w:t>2</w:t>
      </w:r>
      <w:r w:rsidR="00FB0E6F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042776">
        <w:rPr>
          <w:rFonts w:ascii="Cambria" w:hAnsi="Cambria"/>
          <w:sz w:val="24"/>
          <w:szCs w:val="24"/>
        </w:rPr>
        <w:t>Marka Szulca</w:t>
      </w:r>
      <w:r w:rsidR="000C17C0">
        <w:rPr>
          <w:rFonts w:ascii="Cambria" w:hAnsi="Cambria"/>
          <w:sz w:val="24"/>
          <w:szCs w:val="24"/>
        </w:rPr>
        <w:t xml:space="preserve"> Burmistrza </w:t>
      </w:r>
      <w:r w:rsidR="00F96C3E">
        <w:rPr>
          <w:rFonts w:ascii="Cambria" w:hAnsi="Cambria"/>
          <w:sz w:val="24"/>
          <w:szCs w:val="24"/>
        </w:rPr>
        <w:t>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566FB0" w:rsidRDefault="00566FB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</w:p>
    <w:p w:rsidR="000C17C0" w:rsidRDefault="001345D1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</w:t>
      </w:r>
      <w:r w:rsidR="00F96C3E">
        <w:rPr>
          <w:rFonts w:ascii="Cambria" w:hAnsi="Cambria"/>
          <w:sz w:val="24"/>
          <w:szCs w:val="24"/>
        </w:rPr>
        <w:t>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</w:t>
      </w:r>
      <w:r w:rsidR="000C17C0">
        <w:rPr>
          <w:rFonts w:ascii="Cambria" w:hAnsi="Cambria"/>
          <w:sz w:val="24"/>
          <w:szCs w:val="24"/>
        </w:rPr>
        <w:t>,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Reprezentowanym przez: </w:t>
      </w:r>
      <w:r w:rsidR="001345D1">
        <w:rPr>
          <w:rFonts w:ascii="Cambria" w:hAnsi="Cambria"/>
          <w:sz w:val="24"/>
          <w:szCs w:val="24"/>
        </w:rPr>
        <w:t>…………………………………………………………………..</w:t>
      </w:r>
    </w:p>
    <w:p w:rsidR="000C17C0" w:rsidRPr="001905BE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następującej treści:</w:t>
      </w:r>
    </w:p>
    <w:p w:rsidR="00566FB0" w:rsidRPr="00566FB0" w:rsidRDefault="001345D1" w:rsidP="00566FB0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Cambria" w:hAnsi="Cambria"/>
          <w:sz w:val="24"/>
          <w:szCs w:val="24"/>
        </w:rPr>
      </w:pPr>
      <w:r w:rsidRPr="00566FB0">
        <w:rPr>
          <w:rFonts w:ascii="Cambria" w:hAnsi="Cambria"/>
          <w:sz w:val="24"/>
          <w:szCs w:val="24"/>
        </w:rPr>
        <w:t xml:space="preserve">Przedmiotem zamówienia jest dostawa </w:t>
      </w:r>
      <w:r w:rsidR="00566FB0" w:rsidRPr="00566FB0">
        <w:rPr>
          <w:rFonts w:ascii="Cambria" w:hAnsi="Cambria"/>
          <w:sz w:val="24"/>
          <w:szCs w:val="24"/>
        </w:rPr>
        <w:t>i montaż wiaty śmietnikowej o wymiarze</w:t>
      </w:r>
      <w:r w:rsidR="00566FB0" w:rsidRPr="00566FB0">
        <w:rPr>
          <w:rFonts w:ascii="Cambria" w:hAnsi="Cambria" w:cs="Arial"/>
          <w:color w:val="000000"/>
        </w:rPr>
        <w:t xml:space="preserve"> 4550mm x </w:t>
      </w:r>
      <w:r w:rsidR="00FB0E6F">
        <w:rPr>
          <w:rFonts w:ascii="Cambria" w:hAnsi="Cambria" w:cs="Arial"/>
          <w:color w:val="000000"/>
        </w:rPr>
        <w:t>90</w:t>
      </w:r>
      <w:r w:rsidR="00566FB0" w:rsidRPr="00566FB0">
        <w:rPr>
          <w:rFonts w:ascii="Cambria" w:hAnsi="Cambria" w:cs="Arial"/>
          <w:color w:val="000000"/>
        </w:rPr>
        <w:t>00mm (wiata na 1</w:t>
      </w:r>
      <w:r w:rsidR="00FB0E6F">
        <w:rPr>
          <w:rFonts w:ascii="Cambria" w:hAnsi="Cambria" w:cs="Arial"/>
          <w:color w:val="000000"/>
        </w:rPr>
        <w:t>2</w:t>
      </w:r>
      <w:r w:rsidR="00566FB0" w:rsidRPr="00566FB0">
        <w:rPr>
          <w:rFonts w:ascii="Cambria" w:hAnsi="Cambria" w:cs="Arial"/>
          <w:color w:val="000000"/>
        </w:rPr>
        <w:t xml:space="preserve"> pojemników 1100l) montaż na działce </w:t>
      </w:r>
      <w:r w:rsidR="00FB0E6F">
        <w:rPr>
          <w:rFonts w:ascii="Cambria" w:hAnsi="Cambria" w:cs="Arial"/>
          <w:color w:val="000000"/>
        </w:rPr>
        <w:t>88</w:t>
      </w:r>
      <w:r w:rsidR="00566FB0" w:rsidRPr="00566FB0">
        <w:rPr>
          <w:rFonts w:ascii="Cambria" w:hAnsi="Cambria" w:cs="Arial"/>
          <w:color w:val="000000"/>
        </w:rPr>
        <w:t>/2</w:t>
      </w:r>
      <w:r w:rsidR="00FB0E6F">
        <w:rPr>
          <w:rFonts w:ascii="Cambria" w:hAnsi="Cambria" w:cs="Arial"/>
          <w:color w:val="000000"/>
        </w:rPr>
        <w:t>8</w:t>
      </w:r>
      <w:r w:rsidR="00566FB0" w:rsidRPr="00566FB0">
        <w:rPr>
          <w:rFonts w:ascii="Cambria" w:hAnsi="Cambria" w:cs="Arial"/>
          <w:color w:val="000000"/>
        </w:rPr>
        <w:t xml:space="preserve"> obręb 000</w:t>
      </w:r>
      <w:r w:rsidR="00FB0E6F">
        <w:rPr>
          <w:rFonts w:ascii="Cambria" w:hAnsi="Cambria" w:cs="Arial"/>
          <w:color w:val="000000"/>
        </w:rPr>
        <w:t>2</w:t>
      </w:r>
      <w:r w:rsidR="00566FB0" w:rsidRPr="00566FB0">
        <w:rPr>
          <w:rFonts w:ascii="Cambria" w:hAnsi="Cambria" w:cs="Arial"/>
          <w:color w:val="000000"/>
        </w:rPr>
        <w:t xml:space="preserve"> Prabuty, przy ul. W</w:t>
      </w:r>
      <w:r w:rsidR="00FB0E6F">
        <w:rPr>
          <w:rFonts w:ascii="Cambria" w:hAnsi="Cambria" w:cs="Arial"/>
          <w:color w:val="000000"/>
        </w:rPr>
        <w:t>ojska Polskiego 12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 xml:space="preserve">Wiata stalowa wykonana z kształtowników zimnowalcowanych (profile zamknięte), ocynkowane ogniowo,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Słupki nośne wiaty wykonane z profili stalowych ze stali St3 o przekrojach kwadratowych 50x50x2 oraz 30x30x2, wykonane w całości z płytą podstawy o grubości 4 mm,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Słupy  kotwione do podłoża za pomocą minimum 2 kotw na słup,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 xml:space="preserve">Konstrukcja wiaty w kolorze RAL 6020,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 xml:space="preserve">Panel dolny osłony zabudowany ocynkowaną blachą trapezową BTS 18 o wysokości fali minimum 16 mm w kolorze RAL </w:t>
      </w:r>
      <w:r>
        <w:rPr>
          <w:rFonts w:ascii="Cambria" w:hAnsi="Cambria" w:cs="Arial"/>
          <w:color w:val="000000"/>
        </w:rPr>
        <w:t>6011</w:t>
      </w:r>
      <w:r w:rsidRPr="00EA18DD">
        <w:rPr>
          <w:rFonts w:ascii="Cambria" w:hAnsi="Cambria" w:cs="Arial"/>
          <w:color w:val="000000"/>
        </w:rPr>
        <w:t xml:space="preserve"> do wysokości 1 144 mm po całym obwodzie osłony, ułożenie trapezów blachy poziome,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Panel górny osłony ocynkowany ogniowo, wykonany z płaskownika i siatki o średnicy drutu Fi 6mm, oczko siatki kwadratowe</w:t>
      </w:r>
      <w:r>
        <w:rPr>
          <w:rFonts w:ascii="Cambria" w:hAnsi="Cambria" w:cs="Arial"/>
          <w:color w:val="000000"/>
        </w:rPr>
        <w:t xml:space="preserve"> o wymiarze max 50mm x 50mm</w:t>
      </w:r>
      <w:r w:rsidRPr="00EA18DD">
        <w:rPr>
          <w:rFonts w:ascii="Cambria" w:hAnsi="Cambria" w:cs="Arial"/>
          <w:color w:val="000000"/>
        </w:rPr>
        <w:t xml:space="preserve">,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Panele górne i dolne umieszczone w świetle profili co 750 mm,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Dach łukowy z żywicy poliestrowo – epoksydowej wzmocniony włók</w:t>
      </w:r>
      <w:r w:rsidR="00FB0E6F">
        <w:rPr>
          <w:rFonts w:ascii="Cambria" w:hAnsi="Cambria" w:cs="Arial"/>
          <w:color w:val="000000"/>
        </w:rPr>
        <w:t>nem szklanym w kolorze RAL 1017</w:t>
      </w:r>
      <w:r>
        <w:rPr>
          <w:rFonts w:ascii="Cambria" w:hAnsi="Cambria" w:cs="Arial"/>
          <w:color w:val="000000"/>
        </w:rPr>
        <w:t>.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 xml:space="preserve">Drzwi </w:t>
      </w:r>
      <w:r>
        <w:rPr>
          <w:rFonts w:ascii="Cambria" w:hAnsi="Cambria" w:cs="Arial"/>
          <w:color w:val="000000"/>
        </w:rPr>
        <w:t xml:space="preserve">po </w:t>
      </w:r>
      <w:r w:rsidR="00040304">
        <w:rPr>
          <w:rFonts w:ascii="Cambria" w:hAnsi="Cambria" w:cs="Arial"/>
          <w:color w:val="000000"/>
        </w:rPr>
        <w:t>krótszej</w:t>
      </w:r>
      <w:r>
        <w:rPr>
          <w:rFonts w:ascii="Cambria" w:hAnsi="Cambria" w:cs="Arial"/>
          <w:color w:val="000000"/>
        </w:rPr>
        <w:t xml:space="preserve"> stron</w:t>
      </w:r>
      <w:r w:rsidR="00FB0E6F">
        <w:rPr>
          <w:rFonts w:ascii="Cambria" w:hAnsi="Cambria" w:cs="Arial"/>
          <w:color w:val="000000"/>
        </w:rPr>
        <w:t>ie</w:t>
      </w:r>
      <w:r>
        <w:rPr>
          <w:rFonts w:ascii="Cambria" w:hAnsi="Cambria" w:cs="Arial"/>
          <w:color w:val="000000"/>
        </w:rPr>
        <w:t xml:space="preserve"> </w:t>
      </w:r>
      <w:r w:rsidRPr="00EA18DD">
        <w:rPr>
          <w:rFonts w:ascii="Cambria" w:hAnsi="Cambria" w:cs="Arial"/>
          <w:color w:val="000000"/>
        </w:rPr>
        <w:t xml:space="preserve">wiaty o szerokości 1450 mm dwuskrzydłowe (830 mm szerokie i 560 mm wąskie) wyposażone w zamek z wkładką,.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W wewnątrz wiaty odbojniki zabezpieczające przed obijaniem pojemników o konstrukcję osłony.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 xml:space="preserve">Wysokość całkowita wiaty nie więcej niż 2 650 mm.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 xml:space="preserve">Elementy nośne dachu należy wykonać z dźwigarów kratowych oraz odpowiednich stężeń </w:t>
      </w:r>
      <w:r w:rsidRPr="00EA18DD">
        <w:rPr>
          <w:rFonts w:ascii="Cambria" w:hAnsi="Cambria" w:cs="Arial"/>
          <w:color w:val="000000"/>
        </w:rPr>
        <w:br/>
        <w:t xml:space="preserve">z profili o przekrojach kwadratowych </w:t>
      </w:r>
      <w:r>
        <w:rPr>
          <w:rFonts w:ascii="Cambria" w:hAnsi="Cambria" w:cs="Arial"/>
          <w:color w:val="000000"/>
        </w:rPr>
        <w:t xml:space="preserve">min </w:t>
      </w:r>
      <w:r w:rsidRPr="00EA18DD">
        <w:rPr>
          <w:rFonts w:ascii="Cambria" w:hAnsi="Cambria" w:cs="Arial"/>
          <w:color w:val="000000"/>
        </w:rPr>
        <w:t xml:space="preserve">30x30x2 mm.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Wszystkie połączenia poszczególnych elementów modułowych powinny być skręcane</w:t>
      </w:r>
    </w:p>
    <w:p w:rsidR="0020061B" w:rsidRPr="00A40E27" w:rsidRDefault="001345D1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bCs/>
          <w:sz w:val="24"/>
          <w:szCs w:val="24"/>
        </w:rPr>
      </w:pPr>
      <w:r w:rsidRPr="001345D1">
        <w:rPr>
          <w:rFonts w:ascii="Cambria" w:hAnsi="Cambria"/>
          <w:bCs/>
          <w:sz w:val="24"/>
          <w:szCs w:val="24"/>
        </w:rPr>
        <w:t>Termin wykonania zamówienia:</w:t>
      </w:r>
      <w:r w:rsidR="00A40E27">
        <w:rPr>
          <w:rFonts w:ascii="Cambria" w:hAnsi="Cambria"/>
          <w:bCs/>
          <w:sz w:val="24"/>
          <w:szCs w:val="24"/>
        </w:rPr>
        <w:t xml:space="preserve"> </w:t>
      </w:r>
      <w:r w:rsidR="0020061B" w:rsidRPr="00A40E27">
        <w:rPr>
          <w:rFonts w:ascii="Cambria" w:hAnsi="Cambria"/>
          <w:sz w:val="24"/>
          <w:szCs w:val="24"/>
        </w:rPr>
        <w:t xml:space="preserve">najpóźniej </w:t>
      </w:r>
      <w:r w:rsidR="00B26F3E" w:rsidRPr="00A40E27">
        <w:rPr>
          <w:rFonts w:ascii="Cambria" w:hAnsi="Cambria"/>
          <w:sz w:val="24"/>
          <w:szCs w:val="24"/>
        </w:rPr>
        <w:t xml:space="preserve">do </w:t>
      </w:r>
      <w:r w:rsidR="00FB0E6F">
        <w:rPr>
          <w:rFonts w:ascii="Cambria" w:hAnsi="Cambria"/>
          <w:sz w:val="24"/>
          <w:szCs w:val="24"/>
        </w:rPr>
        <w:t>30</w:t>
      </w:r>
      <w:r w:rsidR="00B26F3E" w:rsidRPr="00A40E27">
        <w:rPr>
          <w:rFonts w:ascii="Cambria" w:hAnsi="Cambria"/>
          <w:sz w:val="24"/>
          <w:szCs w:val="24"/>
        </w:rPr>
        <w:t xml:space="preserve"> </w:t>
      </w:r>
      <w:r w:rsidR="00FB0E6F">
        <w:rPr>
          <w:rFonts w:ascii="Cambria" w:hAnsi="Cambria"/>
          <w:sz w:val="24"/>
          <w:szCs w:val="24"/>
        </w:rPr>
        <w:t>września</w:t>
      </w:r>
      <w:r w:rsidR="0020061B" w:rsidRPr="00A40E27">
        <w:rPr>
          <w:rFonts w:ascii="Cambria" w:hAnsi="Cambria"/>
          <w:sz w:val="24"/>
          <w:szCs w:val="24"/>
        </w:rPr>
        <w:t xml:space="preserve"> 20</w:t>
      </w:r>
      <w:r w:rsidR="00E45497">
        <w:rPr>
          <w:rFonts w:ascii="Cambria" w:hAnsi="Cambria"/>
          <w:sz w:val="24"/>
          <w:szCs w:val="24"/>
        </w:rPr>
        <w:t>2</w:t>
      </w:r>
      <w:r w:rsidR="00FB0E6F">
        <w:rPr>
          <w:rFonts w:ascii="Cambria" w:hAnsi="Cambria"/>
          <w:sz w:val="24"/>
          <w:szCs w:val="24"/>
        </w:rPr>
        <w:t>2</w:t>
      </w:r>
      <w:r w:rsidR="0020061B" w:rsidRPr="00A40E27">
        <w:rPr>
          <w:rFonts w:ascii="Cambria" w:hAnsi="Cambria"/>
          <w:sz w:val="24"/>
          <w:szCs w:val="24"/>
        </w:rPr>
        <w:t xml:space="preserve"> r.</w:t>
      </w:r>
    </w:p>
    <w:p w:rsidR="0064401B" w:rsidRDefault="0064401B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</w:t>
      </w:r>
      <w:r w:rsidR="00040304">
        <w:rPr>
          <w:rFonts w:ascii="Cambria" w:hAnsi="Cambria"/>
          <w:sz w:val="24"/>
          <w:szCs w:val="24"/>
        </w:rPr>
        <w:t xml:space="preserve">i </w:t>
      </w:r>
      <w:r>
        <w:rPr>
          <w:rFonts w:ascii="Cambria" w:hAnsi="Cambria"/>
          <w:sz w:val="24"/>
          <w:szCs w:val="24"/>
        </w:rPr>
        <w:t>zam</w:t>
      </w:r>
      <w:r w:rsidR="00040304">
        <w:rPr>
          <w:rFonts w:ascii="Cambria" w:hAnsi="Cambria"/>
          <w:sz w:val="24"/>
          <w:szCs w:val="24"/>
        </w:rPr>
        <w:t>ontowanie wiaty</w:t>
      </w:r>
      <w:r>
        <w:rPr>
          <w:rFonts w:ascii="Cambria" w:hAnsi="Cambria"/>
          <w:sz w:val="24"/>
          <w:szCs w:val="24"/>
        </w:rPr>
        <w:t xml:space="preserve"> strony ustalają wynagrodzenie, zgodn</w:t>
      </w:r>
      <w:bookmarkStart w:id="0" w:name="_GoBack"/>
      <w:bookmarkEnd w:id="0"/>
      <w:r>
        <w:rPr>
          <w:rFonts w:ascii="Cambria" w:hAnsi="Cambria"/>
          <w:sz w:val="24"/>
          <w:szCs w:val="24"/>
        </w:rPr>
        <w:t>ie z ofertą Wykonawcy w wysokości:</w:t>
      </w:r>
    </w:p>
    <w:p w:rsidR="0064401B" w:rsidRDefault="0064401B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Cena </w:t>
      </w:r>
      <w:r w:rsidR="00E81BE9">
        <w:rPr>
          <w:rFonts w:ascii="Cambria" w:hAnsi="Cambria"/>
          <w:sz w:val="24"/>
          <w:szCs w:val="24"/>
        </w:rPr>
        <w:t>oferowana netto:………………………………………..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23%:…………………………………………...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 ……………………………………….</w:t>
      </w:r>
    </w:p>
    <w:p w:rsidR="00E81BE9" w:rsidRPr="001345D1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słownie:……………………………………..</w:t>
      </w:r>
    </w:p>
    <w:p w:rsidR="001345D1" w:rsidRPr="001345D1" w:rsidRDefault="00EE5C98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>z 14 dniowym terminem płatności.</w:t>
      </w:r>
    </w:p>
    <w:p w:rsidR="00A140DE" w:rsidRDefault="00A140DE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EE5C98" w:rsidRDefault="00EE5C98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1BA7" w:rsidRPr="0020061B" w:rsidRDefault="002A2ECA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Integralną część umowy stanowi oferta Wykonawcy z dnia ………………………..</w:t>
      </w:r>
    </w:p>
    <w:p w:rsidR="00CD298D" w:rsidRPr="001905BE" w:rsidRDefault="00CD298D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1345D1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1 egz. </w:t>
      </w:r>
      <w:r w:rsidR="001345D1">
        <w:rPr>
          <w:rFonts w:ascii="Cambria" w:hAnsi="Cambria"/>
          <w:sz w:val="24"/>
          <w:szCs w:val="24"/>
        </w:rPr>
        <w:t>dla każdej ze stron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566FB0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F7F03BF"/>
    <w:multiLevelType w:val="hybridMultilevel"/>
    <w:tmpl w:val="AA3A0C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2BC31C8"/>
    <w:multiLevelType w:val="hybridMultilevel"/>
    <w:tmpl w:val="1674C7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0C0DE0"/>
    <w:multiLevelType w:val="hybridMultilevel"/>
    <w:tmpl w:val="32600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92ECA"/>
    <w:multiLevelType w:val="hybridMultilevel"/>
    <w:tmpl w:val="37D4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AD4125"/>
    <w:multiLevelType w:val="hybridMultilevel"/>
    <w:tmpl w:val="F0544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10"/>
  </w:num>
  <w:num w:numId="10">
    <w:abstractNumId w:val="14"/>
  </w:num>
  <w:num w:numId="11">
    <w:abstractNumId w:val="15"/>
  </w:num>
  <w:num w:numId="12">
    <w:abstractNumId w:val="6"/>
  </w:num>
  <w:num w:numId="13">
    <w:abstractNumId w:val="7"/>
  </w:num>
  <w:num w:numId="14">
    <w:abstractNumId w:val="9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40304"/>
    <w:rsid w:val="00042776"/>
    <w:rsid w:val="000C17C0"/>
    <w:rsid w:val="000D4C89"/>
    <w:rsid w:val="001345D1"/>
    <w:rsid w:val="00155361"/>
    <w:rsid w:val="001905BE"/>
    <w:rsid w:val="001D0809"/>
    <w:rsid w:val="0020061B"/>
    <w:rsid w:val="002A1BA7"/>
    <w:rsid w:val="002A2ECA"/>
    <w:rsid w:val="002B4E93"/>
    <w:rsid w:val="003E5ED3"/>
    <w:rsid w:val="004D554B"/>
    <w:rsid w:val="00514D47"/>
    <w:rsid w:val="00566FB0"/>
    <w:rsid w:val="005B7347"/>
    <w:rsid w:val="005F2823"/>
    <w:rsid w:val="00624EFC"/>
    <w:rsid w:val="00631CB4"/>
    <w:rsid w:val="0064401B"/>
    <w:rsid w:val="006C5D0E"/>
    <w:rsid w:val="00727673"/>
    <w:rsid w:val="007F0B2D"/>
    <w:rsid w:val="0091774F"/>
    <w:rsid w:val="0096118B"/>
    <w:rsid w:val="00995805"/>
    <w:rsid w:val="00A140DE"/>
    <w:rsid w:val="00A331E9"/>
    <w:rsid w:val="00A40E27"/>
    <w:rsid w:val="00A6291D"/>
    <w:rsid w:val="00A81A2A"/>
    <w:rsid w:val="00AD5A33"/>
    <w:rsid w:val="00B26F3E"/>
    <w:rsid w:val="00C751C3"/>
    <w:rsid w:val="00CD298D"/>
    <w:rsid w:val="00DC1EEB"/>
    <w:rsid w:val="00E30C70"/>
    <w:rsid w:val="00E45497"/>
    <w:rsid w:val="00E81BE9"/>
    <w:rsid w:val="00EE5C98"/>
    <w:rsid w:val="00F13643"/>
    <w:rsid w:val="00F96C3E"/>
    <w:rsid w:val="00F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2021-09-10T10:22:00Z</cp:lastPrinted>
  <dcterms:created xsi:type="dcterms:W3CDTF">2022-08-08T08:40:00Z</dcterms:created>
  <dcterms:modified xsi:type="dcterms:W3CDTF">2022-08-08T08:40:00Z</dcterms:modified>
</cp:coreProperties>
</file>